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11493500</wp:posOffset>
            </wp:positionV>
            <wp:extent cx="317500" cy="3810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27577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d>
          <m:dPr>
            <m:begChr m:val=""/>
            <m:endChr m:val="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180"/>
                <w:szCs w:val="148"/>
              </w:rPr>
              <m:t>01</m:t>
            </m:r>
          </m:e>
        </m:d>
        <m:d>
          <m:dPr>
            <m:begChr m:val="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hint="eastAsia"/>
                      <w:sz w:val="40"/>
                      <w:szCs w:val="34"/>
                    </w:rPr>
                    <m:t>第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40"/>
                      <w:szCs w:val="3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 w:hint="eastAsia"/>
                      <w:sz w:val="40"/>
                      <w:szCs w:val="34"/>
                    </w:rPr>
                    <m:t>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hint="eastAsia"/>
                      <w:sz w:val="56"/>
                      <w:szCs w:val="48"/>
                    </w:rPr>
                    <m:t>人类探索遗传物质的历程</m:t>
                  </m:r>
                </m:e>
              </m:mr>
            </m:m>
          </m:e>
        </m:d>
      </m:oMath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911225" cy="10350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154162" name="图片 6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1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b/>
          <w:szCs w:val="21"/>
        </w:rPr>
        <w:t>基础巩固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2" name="thH.eps" descr="id:2147493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446957" name="thH.eps" descr="id:214749385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1.</w:t>
      </w:r>
      <w:r>
        <w:rPr>
          <w:rFonts w:ascii="Times New Roman" w:eastAsia="宋体" w:hAnsi="宋体"/>
          <w:szCs w:val="21"/>
        </w:rPr>
        <w:t>魏斯曼认为在生物亲子代之间遗传的是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种质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体质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核酸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遗传因子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魏斯曼认为在生物亲子代之间遗传的是种质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体质不能遗传。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3" name="thH.eps" descr="id:2147493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917638" name="thH.eps" descr="id:214749386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2.</w:t>
      </w:r>
      <w:r>
        <w:rPr>
          <w:rFonts w:ascii="Times New Roman" w:eastAsia="宋体" w:hAnsi="宋体"/>
          <w:szCs w:val="21"/>
        </w:rPr>
        <w:t>孟德尔被称为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遗传学的奠基人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其卓越贡献是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提出了遗传因子的分离规律和自由组合规律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提出了基因论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提出了基因的连锁遗传规律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提出了种质论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4" name="thH.eps" descr="id:2147493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824336" name="thH.eps" descr="id:214749386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3.</w:t>
      </w:r>
      <w:r>
        <w:rPr>
          <w:rFonts w:ascii="Times New Roman" w:eastAsia="宋体" w:hAnsi="宋体"/>
          <w:szCs w:val="21"/>
        </w:rPr>
        <w:t>富兰克林通过烟草花叶病毒的拆合实验证明了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病毒的遗传物质是</w:t>
      </w:r>
      <w:r>
        <w:rPr>
          <w:rFonts w:ascii="Times New Roman" w:eastAsia="宋体" w:hAnsi="宋体"/>
          <w:szCs w:val="21"/>
        </w:rPr>
        <w:t>RNA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细胞生物的遗传物质都是</w:t>
      </w:r>
      <w:r>
        <w:rPr>
          <w:rFonts w:ascii="Times New Roman" w:eastAsia="宋体" w:hAnsi="宋体"/>
          <w:szCs w:val="21"/>
        </w:rPr>
        <w:t>DNA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没有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的病毒的遗传物质是</w:t>
      </w:r>
      <w:r>
        <w:rPr>
          <w:rFonts w:ascii="Times New Roman" w:eastAsia="宋体" w:hAnsi="宋体"/>
          <w:szCs w:val="21"/>
        </w:rPr>
        <w:t>RNA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病毒的遗传物质是</w:t>
      </w:r>
      <w:r>
        <w:rPr>
          <w:rFonts w:ascii="Times New Roman" w:eastAsia="宋体" w:hAnsi="宋体"/>
          <w:szCs w:val="21"/>
        </w:rPr>
        <w:t>DNA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lastRenderedPageBreak/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5" name="thH.eps" descr="id:214749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63448" name="thH.eps" descr="id:214749387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4.</w:t>
      </w:r>
      <w:r>
        <w:rPr>
          <w:rFonts w:ascii="Times New Roman" w:eastAsia="宋体" w:hAnsi="宋体"/>
          <w:szCs w:val="21"/>
        </w:rPr>
        <w:t>提出著名的三联体密码学说的人是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沃森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克里克</w:t>
      </w:r>
      <w:r>
        <w:rPr>
          <w:rFonts w:ascii="Times New Roman" w:eastAsia="宋体" w:hAnsi="宋体"/>
          <w:szCs w:val="21"/>
        </w:rPr>
        <w:tab/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迦莫夫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尼伦伯格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6" name="thH.eps" descr="id:2147493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63224" name="thH.eps" descr="id:214749388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5.</w:t>
      </w:r>
      <w:r>
        <w:rPr>
          <w:rFonts w:ascii="Times New Roman" w:eastAsia="宋体" w:hAnsi="宋体"/>
          <w:szCs w:val="21"/>
        </w:rPr>
        <w:t>最早发现生殖细胞内染色体数目是体细胞中的一半的是</w:t>
      </w:r>
      <w:r>
        <w:rPr>
          <w:rFonts w:ascii="Times New Roman" w:eastAsia="宋体" w:hAnsi="宋体"/>
          <w:szCs w:val="21"/>
        </w:rPr>
        <w:t xml:space="preserve"> 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孟德尔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萨顿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摩尔根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尼伦伯格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7" name="thH.eps" descr="id:2147493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140348" name="thH.eps" descr="id:214749388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6.</w:t>
      </w:r>
      <w:r>
        <w:rPr>
          <w:rFonts w:ascii="Times New Roman" w:eastAsia="宋体" w:hAnsi="宋体"/>
          <w:szCs w:val="21"/>
        </w:rPr>
        <w:t>最早利用同位素跟踪法进行遗传物质研究的是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摩尔根</w:t>
      </w:r>
      <w:r>
        <w:rPr>
          <w:rFonts w:ascii="Times New Roman" w:eastAsia="宋体" w:hAnsi="宋体"/>
          <w:szCs w:val="21"/>
        </w:rPr>
        <w:tab/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艾弗里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赫尔希和蔡思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富兰克林</w:t>
      </w:r>
      <w:r>
        <w:rPr>
          <w:rFonts w:ascii="Times New Roman" w:eastAsia="宋体" w:hAnsi="Times New Roman"/>
          <w:szCs w:val="21"/>
        </w:rPr>
        <w:t>·</w:t>
      </w:r>
      <w:r>
        <w:rPr>
          <w:rFonts w:ascii="Times New Roman" w:eastAsia="宋体" w:hAnsi="宋体"/>
          <w:szCs w:val="21"/>
        </w:rPr>
        <w:t>科瑞特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911225" cy="10350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59437" name="图片 6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1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b/>
          <w:szCs w:val="21"/>
        </w:rPr>
        <w:t>能力提升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69" name="thH.eps" descr="id:2147493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26963" name="thH.eps" descr="id:21474938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7.</w:t>
      </w:r>
      <w:r>
        <w:rPr>
          <w:rFonts w:ascii="Times New Roman" w:eastAsia="宋体" w:hAnsi="宋体"/>
          <w:szCs w:val="21"/>
        </w:rPr>
        <w:t>摩尔根的重要贡献是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首先提出基因就在染色体上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总结了遗传学上的三大定律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用实验证明基因位于染色体上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首先提出了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基因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宋体"/>
          <w:szCs w:val="21"/>
        </w:rPr>
        <w:t>一词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70" name="thH.eps" descr="id:2147493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956198" name="thH.eps" descr="id:214749390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8.</w:t>
      </w:r>
      <w:r>
        <w:rPr>
          <w:rFonts w:ascii="Times New Roman" w:eastAsia="宋体" w:hAnsi="宋体"/>
          <w:szCs w:val="21"/>
        </w:rPr>
        <w:t>下列不属于孟德尔的观点的是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性状是由遗传因子决定的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遗传因子能够传递性状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遗传因子在体细胞中成对存在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遗传因子在染色体上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楷体" w:hAnsi="楷体"/>
          <w:szCs w:val="21"/>
        </w:rPr>
        <w:t>项观点是由沃尔特</w:t>
      </w:r>
      <w:r>
        <w:rPr>
          <w:rFonts w:ascii="Times New Roman" w:eastAsia="宋体" w:hAnsi="Times New Roman"/>
          <w:szCs w:val="21"/>
        </w:rPr>
        <w:t>·</w:t>
      </w:r>
      <w:r>
        <w:rPr>
          <w:rFonts w:ascii="Times New Roman" w:eastAsia="楷体" w:hAnsi="楷体"/>
          <w:szCs w:val="21"/>
        </w:rPr>
        <w:t>萨顿提出来的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后被摩尔根所证实。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71" name="thH.eps" descr="id:2147493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714055" name="thH.eps" descr="id:214749390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9.</w:t>
      </w:r>
      <w:r>
        <w:rPr>
          <w:rFonts w:ascii="Times New Roman" w:eastAsia="宋体" w:hAnsi="宋体"/>
          <w:szCs w:val="21"/>
        </w:rPr>
        <w:t>与证明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是遗传物质无关的实验是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格里菲斯的肺炎双球菌转化实验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烟草花叶病毒的拆合实验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艾弗里的肺炎双球菌体外转化实验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噬菌体侵染细菌的实验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烟草花叶病毒属于</w:t>
      </w:r>
      <w:r>
        <w:rPr>
          <w:rFonts w:ascii="Times New Roman" w:eastAsia="宋体" w:hAnsi="宋体"/>
          <w:szCs w:val="21"/>
        </w:rPr>
        <w:t>RNA</w:t>
      </w:r>
      <w:r>
        <w:rPr>
          <w:rFonts w:ascii="Times New Roman" w:eastAsia="楷体" w:hAnsi="楷体"/>
          <w:szCs w:val="21"/>
        </w:rPr>
        <w:t>病毒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其拆合实验证明了</w:t>
      </w:r>
      <w:r>
        <w:rPr>
          <w:rFonts w:ascii="Times New Roman" w:eastAsia="宋体" w:hAnsi="宋体"/>
          <w:szCs w:val="21"/>
        </w:rPr>
        <w:t>RNA</w:t>
      </w:r>
      <w:r>
        <w:rPr>
          <w:rFonts w:ascii="Times New Roman" w:eastAsia="楷体" w:hAnsi="楷体"/>
          <w:szCs w:val="21"/>
        </w:rPr>
        <w:t>是遗传物质。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72" name="thH.eps" descr="id:2147493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599667" name="thH.eps" descr="id:214749391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10.</w:t>
      </w:r>
      <w:r>
        <w:rPr>
          <w:rFonts w:ascii="Times New Roman" w:eastAsia="宋体" w:hAnsi="宋体"/>
          <w:szCs w:val="21"/>
        </w:rPr>
        <w:t>达尔文根据假设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芽球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宋体"/>
          <w:szCs w:val="21"/>
        </w:rPr>
        <w:t>的作用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进一步的猜测是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芽球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宋体"/>
          <w:szCs w:val="21"/>
        </w:rPr>
        <w:t>中含有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营养物质</w:t>
      </w:r>
      <w:r>
        <w:rPr>
          <w:rFonts w:ascii="Times New Roman" w:eastAsia="宋体" w:hAnsi="宋体"/>
          <w:szCs w:val="21"/>
        </w:rPr>
        <w:tab/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遗传物质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蛋白质</w:t>
      </w:r>
      <w:r>
        <w:rPr>
          <w:rFonts w:ascii="Times New Roman" w:eastAsia="宋体" w:hAnsi="宋体"/>
          <w:szCs w:val="21"/>
        </w:rPr>
        <w:tab/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DNA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73" name="thH.eps" descr="id:2147493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80200" name="thH.eps" descr="id:21474939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11.</w:t>
      </w:r>
      <w:r>
        <w:rPr>
          <w:rFonts w:ascii="Times New Roman" w:eastAsia="宋体" w:hAnsi="宋体"/>
          <w:szCs w:val="21"/>
        </w:rPr>
        <w:t>下列哪个生物学家的观点或理论缺乏实验证据</w:t>
      </w:r>
      <w:r>
        <w:rPr>
          <w:rFonts w:ascii="Times New Roman" w:eastAsia="宋体" w:hAnsi="宋体"/>
          <w:szCs w:val="21"/>
        </w:rPr>
        <w:t>?(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达尔文的泛生论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孟德尔的遗传因子学说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萨顿的遗传染色体学说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摩尔根的基因论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达尔文的泛生论属于主观臆想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没有实验证据。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A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74" name="thH.eps" descr="id:2147493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007767" name="thH.eps" descr="id:214749393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12.</w:t>
      </w:r>
      <w:r>
        <w:rPr>
          <w:rFonts w:ascii="Times New Roman" w:eastAsia="宋体" w:hAnsi="宋体"/>
          <w:szCs w:val="21"/>
        </w:rPr>
        <w:t>下列实验研究对象、科学家及其主要论点对应关系正确的是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豌豆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摩尔根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基因在染色体上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蝗虫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孟德尔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配子中染色体是体细胞的一半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噬菌体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赫尔希和蔡思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是遗传物质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肺炎双球菌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格里菲斯</w:t>
      </w:r>
      <w:r>
        <w:rPr>
          <w:rFonts w:ascii="Times New Roman" w:eastAsia="宋体" w:hAnsi="Times New Roman"/>
          <w:szCs w:val="21"/>
        </w:rPr>
        <w:t>—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是遗传物质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摩尔根研究果蝇得出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楷体" w:hAnsi="楷体"/>
          <w:szCs w:val="21"/>
        </w:rPr>
        <w:t>基因在染色体上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楷体" w:hAnsi="楷体"/>
          <w:szCs w:val="21"/>
        </w:rPr>
        <w:t>。萨顿研究蝗虫发现其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楷体" w:hAnsi="楷体"/>
          <w:szCs w:val="21"/>
        </w:rPr>
        <w:t>配子中染色体是体细胞的一半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楷体" w:hAnsi="楷体"/>
          <w:szCs w:val="21"/>
        </w:rPr>
        <w:t>。艾弗里等通过肺炎双球菌实验得出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楷体" w:hAnsi="楷体"/>
          <w:szCs w:val="21"/>
        </w:rPr>
        <w:t>是遗传物质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楷体" w:hAnsi="楷体"/>
          <w:szCs w:val="21"/>
        </w:rPr>
        <w:t>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911225" cy="103505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78303" name="图片 7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1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b/>
          <w:szCs w:val="21"/>
        </w:rPr>
        <w:t>综合应用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76" name="thH.eps" descr="id:2147493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225452" name="thH.eps" descr="id:214749393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13.</w:t>
      </w:r>
      <w:r>
        <w:rPr>
          <w:rFonts w:ascii="Times New Roman" w:eastAsia="宋体" w:hAnsi="宋体"/>
          <w:szCs w:val="21"/>
        </w:rPr>
        <w:t>20</w:t>
      </w:r>
      <w:r>
        <w:rPr>
          <w:rFonts w:ascii="Times New Roman" w:eastAsia="宋体" w:hAnsi="宋体"/>
          <w:szCs w:val="21"/>
        </w:rPr>
        <w:t>世纪</w:t>
      </w:r>
      <w:r>
        <w:rPr>
          <w:rFonts w:ascii="Times New Roman" w:eastAsia="宋体" w:hAnsi="宋体"/>
          <w:szCs w:val="21"/>
        </w:rPr>
        <w:t>70</w:t>
      </w:r>
      <w:r>
        <w:rPr>
          <w:rFonts w:ascii="Times New Roman" w:eastAsia="宋体" w:hAnsi="宋体"/>
          <w:szCs w:val="21"/>
        </w:rPr>
        <w:t>年代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</w:t>
      </w:r>
      <w:r>
        <w:rPr>
          <w:rFonts w:ascii="Times New Roman" w:eastAsia="宋体" w:hAnsi="宋体"/>
          <w:szCs w:val="21"/>
        </w:rPr>
        <w:t>的诞生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使人们对遗传物质的研究从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</w:t>
      </w:r>
      <w:r>
        <w:rPr>
          <w:rFonts w:ascii="Times New Roman" w:eastAsia="宋体" w:hAnsi="宋体"/>
          <w:szCs w:val="21"/>
        </w:rPr>
        <w:t>的存在、阐明基因的本质和研究基因的作用发展到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</w:t>
      </w:r>
      <w:r>
        <w:rPr>
          <w:rFonts w:ascii="Times New Roman" w:eastAsia="宋体" w:hAnsi="宋体"/>
          <w:szCs w:val="21"/>
        </w:rPr>
        <w:t>、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</w:t>
      </w:r>
      <w:r>
        <w:rPr>
          <w:rFonts w:ascii="Times New Roman" w:eastAsia="宋体" w:hAnsi="宋体"/>
          <w:szCs w:val="21"/>
        </w:rPr>
        <w:t>和改变基因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并逐步走向产业化道路。 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基因工程　认识基因　分离基因　操作基因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77" name="thH.eps" descr="id:2147493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990441" name="thH.eps" descr="id:214749394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14.</w:t>
      </w:r>
      <w:r>
        <w:rPr>
          <w:rFonts w:ascii="Times New Roman" w:eastAsia="宋体" w:hAnsi="宋体"/>
          <w:szCs w:val="21"/>
        </w:rPr>
        <w:t>1953</w:t>
      </w:r>
      <w:r>
        <w:rPr>
          <w:rFonts w:ascii="Times New Roman" w:eastAsia="宋体" w:hAnsi="宋体"/>
          <w:szCs w:val="21"/>
        </w:rPr>
        <w:t>年沃森和克里克提出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　　　　</w:t>
      </w:r>
      <w:r>
        <w:rPr>
          <w:rFonts w:ascii="Times New Roman" w:eastAsia="宋体" w:hAnsi="宋体"/>
          <w:szCs w:val="21"/>
        </w:rPr>
        <w:t>模型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他们认为</w:t>
      </w:r>
      <w:r>
        <w:rPr>
          <w:rFonts w:ascii="Times New Roman" w:eastAsia="宋体" w:hAnsi="宋体"/>
          <w:szCs w:val="21"/>
        </w:rPr>
        <w:t>,DNA</w:t>
      </w:r>
      <w:r>
        <w:rPr>
          <w:rFonts w:ascii="Times New Roman" w:eastAsia="宋体" w:hAnsi="宋体"/>
          <w:szCs w:val="21"/>
        </w:rPr>
        <w:t>是由两条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但反向的链盘绕而成的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活像一个螺旋形的梯子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生命的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</w:t>
      </w:r>
      <w:r>
        <w:rPr>
          <w:rFonts w:ascii="Times New Roman" w:eastAsia="宋体" w:hAnsi="宋体"/>
          <w:szCs w:val="21"/>
        </w:rPr>
        <w:t>贮存在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宋体"/>
          <w:szCs w:val="21"/>
        </w:rPr>
        <w:t>梯子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宋体"/>
          <w:szCs w:val="21"/>
        </w:rPr>
        <w:t>的横档上。 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的双螺旋结构　右旋　遗传信息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78" name="thH.eps" descr="id:2147493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678143" name="thH.eps" descr="id:214749395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15.</w:t>
      </w:r>
      <w:r>
        <w:rPr>
          <w:rFonts w:ascii="Times New Roman" w:eastAsia="宋体" w:hAnsi="宋体"/>
          <w:szCs w:val="21"/>
        </w:rPr>
        <w:t>经实验测定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得到下列两组数据</w:t>
      </w:r>
      <w:r>
        <w:rPr>
          <w:rFonts w:ascii="Times New Roman" w:eastAsia="宋体" w:hAnsi="宋体"/>
          <w:szCs w:val="21"/>
        </w:rPr>
        <w:t>: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宋体"/>
          <w:szCs w:val="21"/>
        </w:rPr>
        <w:t>衣藻细胞中的</w:t>
      </w:r>
      <w:r>
        <w:rPr>
          <w:rFonts w:ascii="Times New Roman" w:eastAsia="宋体" w:hAnsi="宋体"/>
          <w:szCs w:val="21"/>
        </w:rPr>
        <w:t>DNA 84%</w:t>
      </w:r>
      <w:r>
        <w:rPr>
          <w:rFonts w:ascii="Times New Roman" w:eastAsia="宋体" w:hAnsi="宋体"/>
          <w:szCs w:val="21"/>
        </w:rPr>
        <w:t>在染色体上</w:t>
      </w:r>
      <w:r>
        <w:rPr>
          <w:rFonts w:ascii="Times New Roman" w:eastAsia="宋体" w:hAnsi="宋体"/>
          <w:szCs w:val="21"/>
        </w:rPr>
        <w:t>,14%</w:t>
      </w:r>
      <w:r>
        <w:rPr>
          <w:rFonts w:ascii="Times New Roman" w:eastAsia="宋体" w:hAnsi="宋体"/>
          <w:szCs w:val="21"/>
        </w:rPr>
        <w:t>在叶绿体上</w:t>
      </w:r>
      <w:r>
        <w:rPr>
          <w:rFonts w:ascii="Times New Roman" w:eastAsia="宋体" w:hAnsi="宋体"/>
          <w:szCs w:val="21"/>
        </w:rPr>
        <w:t>,1%</w:t>
      </w:r>
      <w:r>
        <w:rPr>
          <w:rFonts w:ascii="Times New Roman" w:eastAsia="宋体" w:hAnsi="宋体"/>
          <w:szCs w:val="21"/>
        </w:rPr>
        <w:t>在线粒体上</w:t>
      </w:r>
      <w:r>
        <w:rPr>
          <w:rFonts w:ascii="Times New Roman" w:eastAsia="宋体" w:hAnsi="宋体"/>
          <w:szCs w:val="21"/>
        </w:rPr>
        <w:t>,1%</w:t>
      </w:r>
      <w:r>
        <w:rPr>
          <w:rFonts w:ascii="Times New Roman" w:eastAsia="宋体" w:hAnsi="宋体"/>
          <w:szCs w:val="21"/>
        </w:rPr>
        <w:t>游离在胞质溶胶中</w:t>
      </w:r>
      <w:r>
        <w:rPr>
          <w:rFonts w:ascii="Times New Roman" w:eastAsia="宋体" w:hAnsi="宋体"/>
          <w:szCs w:val="21"/>
        </w:rPr>
        <w:t>;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宋体"/>
          <w:szCs w:val="21"/>
        </w:rPr>
        <w:t>豌豆细胞的染色体中</w:t>
      </w:r>
      <w:r>
        <w:rPr>
          <w:rFonts w:ascii="Times New Roman" w:eastAsia="宋体" w:hAnsi="宋体"/>
          <w:szCs w:val="21"/>
        </w:rPr>
        <w:t>,DNA</w:t>
      </w:r>
      <w:r>
        <w:rPr>
          <w:rFonts w:ascii="Times New Roman" w:eastAsia="宋体" w:hAnsi="宋体"/>
          <w:szCs w:val="21"/>
        </w:rPr>
        <w:t>占</w:t>
      </w:r>
      <w:r>
        <w:rPr>
          <w:rFonts w:ascii="Times New Roman" w:eastAsia="宋体" w:hAnsi="宋体"/>
          <w:szCs w:val="21"/>
        </w:rPr>
        <w:t>41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5%,RNA</w:t>
      </w:r>
      <w:r>
        <w:rPr>
          <w:rFonts w:ascii="Times New Roman" w:eastAsia="宋体" w:hAnsi="宋体"/>
          <w:szCs w:val="21"/>
        </w:rPr>
        <w:t>占</w:t>
      </w:r>
      <w:r>
        <w:rPr>
          <w:rFonts w:ascii="Times New Roman" w:eastAsia="宋体" w:hAnsi="宋体"/>
          <w:szCs w:val="21"/>
        </w:rPr>
        <w:t>9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6%,</w:t>
      </w:r>
      <w:r>
        <w:rPr>
          <w:rFonts w:ascii="Times New Roman" w:eastAsia="宋体" w:hAnsi="宋体"/>
          <w:szCs w:val="21"/>
        </w:rPr>
        <w:t>蛋白质占</w:t>
      </w:r>
      <w:r>
        <w:rPr>
          <w:rFonts w:ascii="Times New Roman" w:eastAsia="宋体" w:hAnsi="宋体"/>
          <w:szCs w:val="21"/>
        </w:rPr>
        <w:t>48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宋体"/>
          <w:szCs w:val="21"/>
        </w:rPr>
        <w:t>9%</w:t>
      </w:r>
      <w:r>
        <w:rPr>
          <w:rFonts w:ascii="Times New Roman" w:eastAsia="宋体" w:hAnsi="宋体"/>
          <w:szCs w:val="21"/>
        </w:rPr>
        <w:t>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以上数据可以说明</w:t>
      </w:r>
      <w:r>
        <w:rPr>
          <w:rFonts w:ascii="Times New Roman" w:eastAsia="宋体" w:hAnsi="宋体"/>
          <w:szCs w:val="21"/>
        </w:rPr>
        <w:t>: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 　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宋体" w:hAnsi="宋体"/>
          <w:szCs w:val="21"/>
        </w:rPr>
        <w:t> 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 　</w:t>
      </w:r>
      <w:r>
        <w:rPr>
          <w:rFonts w:ascii="Times New Roman" w:eastAsia="宋体" w:hAnsi="宋体"/>
          <w:szCs w:val="21"/>
        </w:rPr>
        <w:t>。 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第一组数据反映了细胞中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楷体" w:hAnsi="楷体"/>
          <w:szCs w:val="21"/>
        </w:rPr>
        <w:t>分子的分布特点</w:t>
      </w:r>
      <w:r>
        <w:rPr>
          <w:rFonts w:ascii="Times New Roman" w:eastAsia="宋体" w:hAnsi="宋体"/>
          <w:szCs w:val="21"/>
        </w:rPr>
        <w:t>:</w:t>
      </w:r>
      <w:r>
        <w:rPr>
          <w:rFonts w:ascii="Times New Roman" w:eastAsia="楷体" w:hAnsi="楷体"/>
          <w:szCs w:val="21"/>
        </w:rPr>
        <w:t>主要分布在细胞核内的染色体上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少数分布在细胞质中的线粒体、叶绿体和胞质溶胶中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楷体" w:hAnsi="楷体"/>
          <w:szCs w:val="21"/>
        </w:rPr>
        <w:t>第二组数据反映了染色体的化学组成特点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其中蛋白质和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楷体" w:hAnsi="楷体"/>
          <w:szCs w:val="21"/>
        </w:rPr>
        <w:t>所占比例最大。</w:t>
      </w:r>
    </w:p>
    <w:p w:rsidR="00404274" w:rsidRDefault="00715C4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(1)DNA</w:t>
      </w:r>
      <w:r>
        <w:rPr>
          <w:rFonts w:ascii="Times New Roman" w:eastAsia="宋体" w:hAnsi="宋体"/>
          <w:szCs w:val="21"/>
        </w:rPr>
        <w:t xml:space="preserve">的主要载体是染色体　</w:t>
      </w: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染色体的主要成分是</w:t>
      </w:r>
      <w:r>
        <w:rPr>
          <w:rFonts w:ascii="Times New Roman" w:eastAsia="宋体" w:hAnsi="宋体"/>
          <w:szCs w:val="21"/>
        </w:rPr>
        <w:t>DNA</w:t>
      </w:r>
      <w:r>
        <w:rPr>
          <w:rFonts w:ascii="Times New Roman" w:eastAsia="宋体" w:hAnsi="宋体"/>
          <w:szCs w:val="21"/>
        </w:rPr>
        <w:t>和蛋白质</w:t>
      </w:r>
    </w:p>
    <w:sectPr w:rsidR="00404274" w:rsidSect="00093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AAF" w:rsidRDefault="000E3AAF" w:rsidP="00715C4A">
      <w:pPr>
        <w:spacing w:after="0" w:line="240" w:lineRule="auto"/>
      </w:pPr>
      <w:r>
        <w:separator/>
      </w:r>
    </w:p>
  </w:endnote>
  <w:endnote w:type="continuationSeparator" w:id="1">
    <w:p w:rsidR="000E3AAF" w:rsidRDefault="000E3AAF" w:rsidP="0071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1" w:rsidRDefault="008041F1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C4A" w:rsidRPr="00715C4A" w:rsidRDefault="00715C4A" w:rsidP="00715C4A">
    <w:pPr>
      <w:pStyle w:val="af9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1" w:rsidRDefault="008041F1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AAF" w:rsidRDefault="000E3AAF" w:rsidP="00715C4A">
      <w:pPr>
        <w:spacing w:after="0" w:line="240" w:lineRule="auto"/>
      </w:pPr>
      <w:r>
        <w:separator/>
      </w:r>
    </w:p>
  </w:footnote>
  <w:footnote w:type="continuationSeparator" w:id="1">
    <w:p w:rsidR="000E3AAF" w:rsidRDefault="000E3AAF" w:rsidP="0071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1" w:rsidRDefault="008041F1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C4A" w:rsidRPr="00715C4A" w:rsidRDefault="00715C4A" w:rsidP="00715C4A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1" w:rsidRDefault="008041F1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07183"/>
    <w:rsid w:val="0000142D"/>
    <w:rsid w:val="00011F08"/>
    <w:rsid w:val="00013FC7"/>
    <w:rsid w:val="00020117"/>
    <w:rsid w:val="00022310"/>
    <w:rsid w:val="00022559"/>
    <w:rsid w:val="00037555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3E82"/>
    <w:rsid w:val="000A5259"/>
    <w:rsid w:val="000B1EF5"/>
    <w:rsid w:val="000C03FD"/>
    <w:rsid w:val="000C3347"/>
    <w:rsid w:val="000D27ED"/>
    <w:rsid w:val="000D70DC"/>
    <w:rsid w:val="000E3AAF"/>
    <w:rsid w:val="000E3C41"/>
    <w:rsid w:val="000F3708"/>
    <w:rsid w:val="000F5283"/>
    <w:rsid w:val="000F6F48"/>
    <w:rsid w:val="00100405"/>
    <w:rsid w:val="00107183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8B8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04274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15C4A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41F1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511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E3D45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5A52"/>
    <w:rsid w:val="00E84C99"/>
    <w:rsid w:val="00E92541"/>
    <w:rsid w:val="00E95E15"/>
    <w:rsid w:val="00E97C64"/>
    <w:rsid w:val="00EA45A2"/>
    <w:rsid w:val="00EA77D0"/>
    <w:rsid w:val="00EB7E45"/>
    <w:rsid w:val="00EC6166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3152"/>
    <w:rsid w:val="00F34C4F"/>
    <w:rsid w:val="00F36071"/>
    <w:rsid w:val="00F40B02"/>
    <w:rsid w:val="00F53876"/>
    <w:rsid w:val="00F56941"/>
    <w:rsid w:val="00F93907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5080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/>
    <w:lsdException w:name="annotation reference" w:semiHidden="1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4"/>
    <w:lsdException w:name="List 2" w:semiHidden="1" w:unhideWhenUsed="1"/>
    <w:lsdException w:name="List 3" w:semiHidden="1" w:unhideWhenUsed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93E82"/>
    <w:rPr>
      <w:sz w:val="24"/>
      <w:szCs w:val="24"/>
      <w:lang w:eastAsia="zh-CN"/>
    </w:rPr>
  </w:style>
  <w:style w:type="paragraph" w:styleId="1">
    <w:name w:val="heading 1"/>
    <w:basedOn w:val="a0"/>
    <w:next w:val="a0"/>
    <w:link w:val="1Char"/>
    <w:uiPriority w:val="9"/>
    <w:qFormat/>
    <w:rsid w:val="00093E8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093E8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unhideWhenUsed/>
    <w:qFormat/>
    <w:rsid w:val="00093E8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0">
    <w:name w:val="heading 4"/>
    <w:basedOn w:val="a0"/>
    <w:next w:val="a0"/>
    <w:link w:val="4Char"/>
    <w:uiPriority w:val="9"/>
    <w:unhideWhenUsed/>
    <w:qFormat/>
    <w:rsid w:val="00093E8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rsid w:val="00093E8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093E8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093E8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093E8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093E8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093E82"/>
    <w:pPr>
      <w:numPr>
        <w:ilvl w:val="3"/>
        <w:numId w:val="1"/>
      </w:numPr>
      <w:spacing w:line="288" w:lineRule="auto"/>
      <w:contextualSpacing/>
    </w:pPr>
    <w:rPr>
      <w:szCs w:val="21"/>
    </w:rPr>
  </w:style>
  <w:style w:type="paragraph" w:styleId="a4">
    <w:name w:val="caption"/>
    <w:basedOn w:val="a0"/>
    <w:next w:val="a0"/>
    <w:uiPriority w:val="35"/>
    <w:semiHidden/>
    <w:unhideWhenUsed/>
    <w:rsid w:val="00093E82"/>
    <w:rPr>
      <w:b/>
      <w:bCs/>
      <w:smallCaps/>
      <w:color w:val="595959" w:themeColor="text1" w:themeTint="A6"/>
      <w:szCs w:val="21"/>
    </w:rPr>
  </w:style>
  <w:style w:type="paragraph" w:styleId="a">
    <w:name w:val="List Bullet"/>
    <w:basedOn w:val="a0"/>
    <w:uiPriority w:val="4"/>
    <w:rsid w:val="00093E82"/>
    <w:pPr>
      <w:numPr>
        <w:numId w:val="1"/>
      </w:numPr>
      <w:spacing w:after="180" w:line="288" w:lineRule="auto"/>
    </w:pPr>
    <w:rPr>
      <w:szCs w:val="21"/>
    </w:rPr>
  </w:style>
  <w:style w:type="paragraph" w:styleId="3">
    <w:name w:val="List Bullet 3"/>
    <w:basedOn w:val="a0"/>
    <w:uiPriority w:val="99"/>
    <w:rsid w:val="00093E82"/>
    <w:pPr>
      <w:numPr>
        <w:ilvl w:val="2"/>
        <w:numId w:val="1"/>
      </w:numPr>
      <w:spacing w:line="288" w:lineRule="auto"/>
      <w:contextualSpacing/>
    </w:pPr>
    <w:rPr>
      <w:szCs w:val="21"/>
    </w:rPr>
  </w:style>
  <w:style w:type="paragraph" w:styleId="a5">
    <w:name w:val="Body Text"/>
    <w:basedOn w:val="a0"/>
    <w:link w:val="Char"/>
    <w:uiPriority w:val="1"/>
    <w:qFormat/>
    <w:rsid w:val="00093E82"/>
    <w:pPr>
      <w:spacing w:after="180" w:line="288" w:lineRule="auto"/>
    </w:pPr>
    <w:rPr>
      <w:szCs w:val="21"/>
    </w:rPr>
  </w:style>
  <w:style w:type="paragraph" w:styleId="2">
    <w:name w:val="List Bullet 2"/>
    <w:basedOn w:val="a0"/>
    <w:uiPriority w:val="99"/>
    <w:rsid w:val="00093E82"/>
    <w:pPr>
      <w:numPr>
        <w:ilvl w:val="1"/>
        <w:numId w:val="1"/>
      </w:numPr>
      <w:spacing w:line="288" w:lineRule="auto"/>
      <w:contextualSpacing/>
    </w:pPr>
    <w:rPr>
      <w:szCs w:val="21"/>
    </w:rPr>
  </w:style>
  <w:style w:type="paragraph" w:styleId="a6">
    <w:name w:val="Plain Text"/>
    <w:basedOn w:val="a0"/>
    <w:link w:val="Char0"/>
    <w:rsid w:val="00093E82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093E82"/>
    <w:pPr>
      <w:numPr>
        <w:ilvl w:val="4"/>
        <w:numId w:val="1"/>
      </w:numPr>
      <w:spacing w:line="288" w:lineRule="auto"/>
      <w:contextualSpacing/>
    </w:pPr>
    <w:rPr>
      <w:szCs w:val="21"/>
    </w:rPr>
  </w:style>
  <w:style w:type="paragraph" w:styleId="a7">
    <w:name w:val="Balloon Text"/>
    <w:basedOn w:val="a0"/>
    <w:link w:val="Char1"/>
    <w:uiPriority w:val="99"/>
    <w:rsid w:val="00093E82"/>
    <w:rPr>
      <w:szCs w:val="18"/>
    </w:rPr>
  </w:style>
  <w:style w:type="paragraph" w:styleId="a8">
    <w:name w:val="Subtitle"/>
    <w:basedOn w:val="a0"/>
    <w:next w:val="a0"/>
    <w:link w:val="Char2"/>
    <w:uiPriority w:val="11"/>
    <w:qFormat/>
    <w:rsid w:val="00093E8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a9">
    <w:name w:val="footnote text"/>
    <w:basedOn w:val="a0"/>
    <w:link w:val="Char3"/>
    <w:uiPriority w:val="99"/>
    <w:unhideWhenUsed/>
    <w:rsid w:val="00093E82"/>
    <w:pPr>
      <w:snapToGrid w:val="0"/>
      <w:spacing w:line="288" w:lineRule="auto"/>
    </w:pPr>
    <w:rPr>
      <w:rFonts w:ascii="Times New Roman" w:eastAsia="宋体" w:hAnsi="Times New Roman"/>
      <w:szCs w:val="18"/>
    </w:rPr>
  </w:style>
  <w:style w:type="paragraph" w:styleId="aa">
    <w:name w:val="Normal (Web)"/>
    <w:basedOn w:val="a0"/>
    <w:rsid w:val="00093E8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1"/>
    </w:rPr>
  </w:style>
  <w:style w:type="paragraph" w:styleId="ab">
    <w:name w:val="Title"/>
    <w:basedOn w:val="a0"/>
    <w:next w:val="a0"/>
    <w:link w:val="Char4"/>
    <w:uiPriority w:val="10"/>
    <w:qFormat/>
    <w:rsid w:val="00093E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c">
    <w:name w:val="Table Grid"/>
    <w:basedOn w:val="a2"/>
    <w:uiPriority w:val="59"/>
    <w:rsid w:val="00093E82"/>
    <w:rPr>
      <w:rFonts w:hAnsi="NEU-BZ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093E82"/>
    <w:rPr>
      <w:rFonts w:hAnsi="NEU-BZ"/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d">
    <w:name w:val="Strong"/>
    <w:basedOn w:val="a1"/>
    <w:uiPriority w:val="22"/>
    <w:qFormat/>
    <w:rsid w:val="00093E82"/>
    <w:rPr>
      <w:b/>
      <w:bCs/>
    </w:rPr>
  </w:style>
  <w:style w:type="character" w:styleId="ae">
    <w:name w:val="page number"/>
    <w:basedOn w:val="a1"/>
    <w:rsid w:val="00093E82"/>
  </w:style>
  <w:style w:type="character" w:styleId="af">
    <w:name w:val="Emphasis"/>
    <w:basedOn w:val="a1"/>
    <w:uiPriority w:val="20"/>
    <w:qFormat/>
    <w:rsid w:val="00093E82"/>
    <w:rPr>
      <w:rFonts w:asciiTheme="minorHAnsi" w:hAnsiTheme="minorHAnsi"/>
      <w:b/>
      <w:i/>
      <w:iCs/>
    </w:rPr>
  </w:style>
  <w:style w:type="character" w:styleId="af0">
    <w:name w:val="annotation reference"/>
    <w:semiHidden/>
    <w:unhideWhenUsed/>
    <w:qFormat/>
    <w:rsid w:val="00093E82"/>
    <w:rPr>
      <w:vanish/>
      <w:sz w:val="16"/>
      <w:szCs w:val="16"/>
    </w:rPr>
  </w:style>
  <w:style w:type="character" w:styleId="af1">
    <w:name w:val="footnote reference"/>
    <w:basedOn w:val="a1"/>
    <w:uiPriority w:val="99"/>
    <w:unhideWhenUsed/>
    <w:rsid w:val="00093E82"/>
    <w:rPr>
      <w:vertAlign w:val="superscript"/>
    </w:rPr>
  </w:style>
  <w:style w:type="character" w:customStyle="1" w:styleId="1Char">
    <w:name w:val="标题 1 Char"/>
    <w:basedOn w:val="a1"/>
    <w:link w:val="1"/>
    <w:uiPriority w:val="9"/>
    <w:rsid w:val="00093E8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0"/>
    <w:uiPriority w:val="9"/>
    <w:rsid w:val="00093E8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0"/>
    <w:uiPriority w:val="9"/>
    <w:rsid w:val="00093E8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har4">
    <w:name w:val="标题 Char"/>
    <w:basedOn w:val="a1"/>
    <w:link w:val="ab"/>
    <w:uiPriority w:val="10"/>
    <w:rsid w:val="00093E8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5"/>
    <w:uiPriority w:val="1"/>
    <w:rsid w:val="00093E82"/>
  </w:style>
  <w:style w:type="paragraph" w:styleId="af2">
    <w:name w:val="Quote"/>
    <w:basedOn w:val="a0"/>
    <w:next w:val="a0"/>
    <w:link w:val="Char5"/>
    <w:uiPriority w:val="29"/>
    <w:qFormat/>
    <w:rsid w:val="00093E82"/>
    <w:rPr>
      <w:i/>
    </w:rPr>
  </w:style>
  <w:style w:type="character" w:customStyle="1" w:styleId="Char5">
    <w:name w:val="引用 Char"/>
    <w:basedOn w:val="a1"/>
    <w:link w:val="af2"/>
    <w:uiPriority w:val="29"/>
    <w:rsid w:val="00093E82"/>
    <w:rPr>
      <w:i/>
      <w:sz w:val="24"/>
      <w:szCs w:val="24"/>
    </w:rPr>
  </w:style>
  <w:style w:type="character" w:customStyle="1" w:styleId="4Char">
    <w:name w:val="标题 4 Char"/>
    <w:basedOn w:val="a1"/>
    <w:link w:val="40"/>
    <w:uiPriority w:val="9"/>
    <w:rsid w:val="00093E82"/>
    <w:rPr>
      <w:rFonts w:cstheme="majorBidi"/>
      <w:b/>
      <w:bCs/>
      <w:sz w:val="28"/>
      <w:szCs w:val="28"/>
    </w:rPr>
  </w:style>
  <w:style w:type="character" w:customStyle="1" w:styleId="NoProofing">
    <w:name w:val="No Proofing"/>
    <w:uiPriority w:val="1"/>
    <w:rsid w:val="00093E82"/>
    <w:rPr>
      <w:lang w:val="en-US"/>
    </w:rPr>
  </w:style>
  <w:style w:type="paragraph" w:customStyle="1" w:styleId="Char30">
    <w:name w:val="Char3"/>
    <w:basedOn w:val="a0"/>
    <w:rsid w:val="00093E8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93E82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6"/>
    <w:rsid w:val="00093E8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093E82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7"/>
    <w:uiPriority w:val="99"/>
    <w:rsid w:val="00093E82"/>
    <w:rPr>
      <w:sz w:val="18"/>
      <w:szCs w:val="18"/>
      <w:lang w:eastAsia="en-US" w:bidi="en-US"/>
    </w:rPr>
  </w:style>
  <w:style w:type="paragraph" w:styleId="af3">
    <w:name w:val="List Paragraph"/>
    <w:basedOn w:val="a0"/>
    <w:uiPriority w:val="34"/>
    <w:qFormat/>
    <w:rsid w:val="00093E82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093E8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093E82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9"/>
    <w:uiPriority w:val="99"/>
    <w:rsid w:val="00093E82"/>
    <w:rPr>
      <w:sz w:val="18"/>
      <w:szCs w:val="18"/>
    </w:rPr>
  </w:style>
  <w:style w:type="character" w:customStyle="1" w:styleId="Char10">
    <w:name w:val="脚注文本 Char1"/>
    <w:basedOn w:val="a1"/>
    <w:rsid w:val="00093E82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4">
    <w:name w:val="一级章节"/>
    <w:basedOn w:val="a0"/>
    <w:rsid w:val="00093E82"/>
    <w:pPr>
      <w:outlineLvl w:val="1"/>
    </w:pPr>
  </w:style>
  <w:style w:type="paragraph" w:customStyle="1" w:styleId="af5">
    <w:name w:val="二级章节"/>
    <w:basedOn w:val="a0"/>
    <w:rsid w:val="00093E82"/>
    <w:pPr>
      <w:outlineLvl w:val="2"/>
    </w:pPr>
  </w:style>
  <w:style w:type="character" w:customStyle="1" w:styleId="5Char">
    <w:name w:val="标题 5 Char"/>
    <w:basedOn w:val="a1"/>
    <w:link w:val="50"/>
    <w:uiPriority w:val="9"/>
    <w:semiHidden/>
    <w:rsid w:val="00093E82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"/>
    <w:semiHidden/>
    <w:rsid w:val="00093E82"/>
    <w:rPr>
      <w:rFonts w:cstheme="majorBidi"/>
      <w:b/>
      <w:bCs/>
    </w:rPr>
  </w:style>
  <w:style w:type="character" w:customStyle="1" w:styleId="7Char">
    <w:name w:val="标题 7 Char"/>
    <w:basedOn w:val="a1"/>
    <w:link w:val="7"/>
    <w:uiPriority w:val="9"/>
    <w:semiHidden/>
    <w:rsid w:val="00093E82"/>
    <w:rPr>
      <w:rFonts w:cstheme="majorBidi"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093E82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093E82"/>
    <w:rPr>
      <w:rFonts w:asciiTheme="majorHAnsi" w:eastAsiaTheme="majorEastAsia" w:hAnsiTheme="majorHAnsi" w:cstheme="majorBidi"/>
    </w:rPr>
  </w:style>
  <w:style w:type="character" w:customStyle="1" w:styleId="Char2">
    <w:name w:val="副标题 Char"/>
    <w:basedOn w:val="a1"/>
    <w:link w:val="a8"/>
    <w:uiPriority w:val="11"/>
    <w:rsid w:val="00093E82"/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No Spacing"/>
    <w:basedOn w:val="a0"/>
    <w:uiPriority w:val="1"/>
    <w:qFormat/>
    <w:rsid w:val="00093E82"/>
    <w:rPr>
      <w:szCs w:val="32"/>
    </w:rPr>
  </w:style>
  <w:style w:type="paragraph" w:styleId="af7">
    <w:name w:val="Intense Quote"/>
    <w:basedOn w:val="a0"/>
    <w:next w:val="a0"/>
    <w:link w:val="Char6"/>
    <w:uiPriority w:val="30"/>
    <w:qFormat/>
    <w:rsid w:val="00093E82"/>
    <w:pPr>
      <w:ind w:left="720" w:right="720"/>
    </w:pPr>
    <w:rPr>
      <w:rFonts w:cstheme="majorBidi"/>
      <w:b/>
      <w:i/>
      <w:szCs w:val="22"/>
    </w:rPr>
  </w:style>
  <w:style w:type="character" w:customStyle="1" w:styleId="Char6">
    <w:name w:val="明显引用 Char"/>
    <w:basedOn w:val="a1"/>
    <w:link w:val="af7"/>
    <w:uiPriority w:val="30"/>
    <w:rsid w:val="00093E82"/>
    <w:rPr>
      <w:rFonts w:cstheme="majorBidi"/>
      <w:b/>
      <w:i/>
      <w:sz w:val="24"/>
    </w:rPr>
  </w:style>
  <w:style w:type="character" w:customStyle="1" w:styleId="10">
    <w:name w:val="不明显强调1"/>
    <w:uiPriority w:val="19"/>
    <w:qFormat/>
    <w:rsid w:val="00093E82"/>
    <w:rPr>
      <w:i/>
      <w:color w:val="595959" w:themeColor="text1" w:themeTint="A6"/>
    </w:rPr>
  </w:style>
  <w:style w:type="character" w:customStyle="1" w:styleId="11">
    <w:name w:val="明显强调1"/>
    <w:basedOn w:val="a1"/>
    <w:uiPriority w:val="21"/>
    <w:qFormat/>
    <w:rsid w:val="00093E82"/>
    <w:rPr>
      <w:b/>
      <w:i/>
      <w:sz w:val="24"/>
      <w:szCs w:val="24"/>
      <w:u w:val="single"/>
    </w:rPr>
  </w:style>
  <w:style w:type="character" w:customStyle="1" w:styleId="12">
    <w:name w:val="不明显参考1"/>
    <w:basedOn w:val="a1"/>
    <w:uiPriority w:val="31"/>
    <w:qFormat/>
    <w:rsid w:val="00093E82"/>
    <w:rPr>
      <w:sz w:val="24"/>
      <w:szCs w:val="24"/>
      <w:u w:val="single"/>
    </w:rPr>
  </w:style>
  <w:style w:type="character" w:customStyle="1" w:styleId="13">
    <w:name w:val="明显参考1"/>
    <w:basedOn w:val="a1"/>
    <w:uiPriority w:val="32"/>
    <w:qFormat/>
    <w:rsid w:val="00093E82"/>
    <w:rPr>
      <w:b/>
      <w:sz w:val="24"/>
      <w:u w:val="single"/>
    </w:rPr>
  </w:style>
  <w:style w:type="character" w:customStyle="1" w:styleId="14">
    <w:name w:val="书籍标题1"/>
    <w:basedOn w:val="a1"/>
    <w:uiPriority w:val="33"/>
    <w:qFormat/>
    <w:rsid w:val="00093E8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rsid w:val="00093E82"/>
    <w:pPr>
      <w:outlineLvl w:val="9"/>
    </w:pPr>
  </w:style>
  <w:style w:type="paragraph" w:styleId="af8">
    <w:name w:val="header"/>
    <w:basedOn w:val="a0"/>
    <w:rsid w:val="00093E8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093E82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Doc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C2F879D-B2FD-4EE8-AD51-EDAEBC265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Doc9</Template>
  <TotalTime>1</TotalTime>
  <Pages>1</Pages>
  <Words>254</Words>
  <Characters>1452</Characters>
  <Application>Microsoft Office Word</Application>
  <DocSecurity>0</DocSecurity>
  <Lines>12</Lines>
  <Paragraphs>3</Paragraphs>
  <ScaleCrop>false</ScaleCrop>
  <Manager>www.shulihua.net收集整理</Manager>
  <Company>www.shulihua.net收集整理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2016-07-19T07:54:00Z</dcterms:created>
  <dcterms:modified xsi:type="dcterms:W3CDTF">2020-01-02T13:28:00Z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